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45357" w14:textId="03C86DEE" w:rsidR="00FD03A5" w:rsidRPr="00FD03A5" w:rsidRDefault="00FD03A5" w:rsidP="00B538D0">
      <w:pPr>
        <w:pStyle w:val="Heading1"/>
        <w:numPr>
          <w:ilvl w:val="0"/>
          <w:numId w:val="0"/>
        </w:numPr>
        <w:spacing w:before="0"/>
        <w:contextualSpacing/>
      </w:pPr>
      <w:r w:rsidRPr="00FD03A5">
        <w:t>Use of Logos</w:t>
      </w:r>
    </w:p>
    <w:p w14:paraId="1402113D" w14:textId="47F212B4" w:rsidR="00FD03A5" w:rsidRPr="00FD03A5" w:rsidRDefault="00FD03A5" w:rsidP="00FD03A5">
      <w:pPr>
        <w:spacing w:after="239" w:line="240" w:lineRule="auto"/>
        <w:rPr>
          <w:rFonts w:cs="Arial"/>
        </w:rPr>
      </w:pPr>
      <w:r w:rsidRPr="00FD03A5">
        <w:rPr>
          <w:rFonts w:cs="Arial"/>
        </w:rPr>
        <w:t xml:space="preserve">When a client has been granted certification, they will be given access to approved artwork, through their online portal.   </w:t>
      </w:r>
    </w:p>
    <w:p w14:paraId="2E5C14BF" w14:textId="6A003E5D" w:rsidR="00FD03A5" w:rsidRPr="00FD03A5" w:rsidRDefault="00FD03A5" w:rsidP="00FD03A5">
      <w:pPr>
        <w:spacing w:after="240" w:line="268" w:lineRule="auto"/>
        <w:ind w:left="-5" w:right="-15"/>
        <w:rPr>
          <w:rFonts w:cs="Arial"/>
        </w:rPr>
      </w:pPr>
      <w:r w:rsidRPr="00FD03A5">
        <w:rPr>
          <w:rFonts w:cs="Arial"/>
        </w:rPr>
        <w:t xml:space="preserve">All clients must ensure that they comply with the following rules </w:t>
      </w:r>
      <w:r w:rsidR="00686108" w:rsidRPr="00FD03A5">
        <w:rPr>
          <w:rFonts w:cs="Arial"/>
        </w:rPr>
        <w:t>regarding</w:t>
      </w:r>
      <w:r w:rsidRPr="00FD03A5">
        <w:rPr>
          <w:rFonts w:cs="Arial"/>
        </w:rPr>
        <w:t xml:space="preserve"> the use of logos: </w:t>
      </w:r>
    </w:p>
    <w:p w14:paraId="1D94B716" w14:textId="08FA4EAD" w:rsidR="00FD03A5" w:rsidRPr="00FD03A5" w:rsidRDefault="00FD03A5" w:rsidP="00FD03A5">
      <w:pPr>
        <w:pStyle w:val="Heading2"/>
      </w:pPr>
      <w:r w:rsidRPr="00FD03A5">
        <w:rPr>
          <w:u w:color="000000"/>
        </w:rPr>
        <w:t>What is allowed</w:t>
      </w:r>
      <w:r w:rsidRPr="00FD03A5">
        <w:t xml:space="preserve"> </w:t>
      </w:r>
    </w:p>
    <w:p w14:paraId="6D407658" w14:textId="19F423FD" w:rsidR="00FD03A5" w:rsidRPr="00FD03A5" w:rsidRDefault="00FD03A5" w:rsidP="00FD03A5">
      <w:pPr>
        <w:numPr>
          <w:ilvl w:val="0"/>
          <w:numId w:val="36"/>
        </w:numPr>
        <w:spacing w:after="118" w:line="312" w:lineRule="auto"/>
        <w:ind w:right="-9" w:hanging="360"/>
        <w:rPr>
          <w:rFonts w:cs="Arial"/>
        </w:rPr>
      </w:pPr>
      <w:r w:rsidRPr="00FD03A5">
        <w:rPr>
          <w:rFonts w:cs="Arial"/>
        </w:rPr>
        <w:t xml:space="preserve">Use the UKAS Accreditation Symbol (also commonly referred to as a mark) and/or the </w:t>
      </w:r>
      <w:r>
        <w:rPr>
          <w:rFonts w:cs="Arial"/>
        </w:rPr>
        <w:t>IsoComply</w:t>
      </w:r>
      <w:r w:rsidRPr="00FD03A5">
        <w:rPr>
          <w:rFonts w:cs="Arial"/>
        </w:rPr>
        <w:t xml:space="preserve"> logo that appears on your certificate, or a subsequent logo approved by us. Please also read the restrictions section of this document.  </w:t>
      </w:r>
    </w:p>
    <w:p w14:paraId="5D090661" w14:textId="3E3F6C6A" w:rsidR="00FD03A5" w:rsidRPr="00FD03A5" w:rsidRDefault="00FD03A5" w:rsidP="00FD03A5">
      <w:pPr>
        <w:numPr>
          <w:ilvl w:val="0"/>
          <w:numId w:val="36"/>
        </w:numPr>
        <w:spacing w:after="118" w:line="311" w:lineRule="auto"/>
        <w:ind w:right="-9" w:hanging="360"/>
        <w:rPr>
          <w:rFonts w:cs="Arial"/>
        </w:rPr>
      </w:pPr>
      <w:r w:rsidRPr="00FD03A5">
        <w:rPr>
          <w:rFonts w:cs="Arial"/>
        </w:rPr>
        <w:t xml:space="preserve">Add the certificate number that appears on your certificate (e.g. 8016 – as illustrated below) except when using the </w:t>
      </w:r>
      <w:r>
        <w:rPr>
          <w:rFonts w:cs="Arial"/>
        </w:rPr>
        <w:t>IsoComply</w:t>
      </w:r>
      <w:r w:rsidRPr="00FD03A5">
        <w:rPr>
          <w:rFonts w:cs="Arial"/>
        </w:rPr>
        <w:t xml:space="preserve"> Logo on a vehicle.  </w:t>
      </w:r>
    </w:p>
    <w:p w14:paraId="3E468D2E" w14:textId="77777777" w:rsidR="00FD03A5" w:rsidRPr="00FD03A5" w:rsidRDefault="00FD03A5" w:rsidP="00FD03A5">
      <w:pPr>
        <w:numPr>
          <w:ilvl w:val="0"/>
          <w:numId w:val="36"/>
        </w:numPr>
        <w:spacing w:after="118" w:line="311" w:lineRule="auto"/>
        <w:ind w:right="-9" w:hanging="360"/>
        <w:rPr>
          <w:rFonts w:cs="Arial"/>
        </w:rPr>
      </w:pPr>
      <w:r w:rsidRPr="00FD03A5">
        <w:rPr>
          <w:rFonts w:cs="Arial"/>
        </w:rPr>
        <w:t xml:space="preserve">Include the words ‘Certificate Number’ or ‘Cert No’ before the digits and place centrally underneath the logo.  </w:t>
      </w:r>
    </w:p>
    <w:p w14:paraId="33A304AA" w14:textId="77777777" w:rsidR="00FD03A5" w:rsidRPr="00FD03A5" w:rsidRDefault="00FD03A5" w:rsidP="00FD03A5">
      <w:pPr>
        <w:numPr>
          <w:ilvl w:val="0"/>
          <w:numId w:val="36"/>
        </w:numPr>
        <w:spacing w:after="118" w:line="246" w:lineRule="auto"/>
        <w:ind w:right="-9" w:hanging="360"/>
        <w:rPr>
          <w:rFonts w:cs="Arial"/>
        </w:rPr>
      </w:pPr>
      <w:r w:rsidRPr="00FD03A5">
        <w:rPr>
          <w:rFonts w:cs="Arial"/>
        </w:rPr>
        <w:t xml:space="preserve">Place the standard(s) for which you have a certificate centrally underneath the Certificate Number.  </w:t>
      </w:r>
    </w:p>
    <w:p w14:paraId="0FF6B744" w14:textId="4E0B01EC" w:rsidR="00FD03A5" w:rsidRDefault="00FD03A5" w:rsidP="00FD03A5">
      <w:pPr>
        <w:numPr>
          <w:ilvl w:val="0"/>
          <w:numId w:val="36"/>
        </w:numPr>
        <w:spacing w:after="118" w:line="246" w:lineRule="auto"/>
        <w:ind w:right="-9" w:hanging="360"/>
        <w:rPr>
          <w:rFonts w:cs="Arial"/>
        </w:rPr>
      </w:pPr>
      <w:r w:rsidRPr="00FD03A5">
        <w:rPr>
          <w:rFonts w:cs="Arial"/>
        </w:rPr>
        <w:t xml:space="preserve">If you are certified to Multiple Standards, they may be listed side by side.  </w:t>
      </w:r>
    </w:p>
    <w:p w14:paraId="10240CD7" w14:textId="6B3EE19F" w:rsidR="00FD03A5" w:rsidRPr="00FD03A5" w:rsidRDefault="00B538D0" w:rsidP="00E746F9">
      <w:pPr>
        <w:spacing w:after="118" w:line="246" w:lineRule="auto"/>
        <w:ind w:left="705" w:right="-9"/>
        <w:jc w:val="center"/>
        <w:rPr>
          <w:rFonts w:cs="Arial"/>
        </w:rPr>
      </w:pPr>
      <w:r>
        <w:rPr>
          <w:rFonts w:cs="Arial"/>
          <w:noProof/>
        </w:rPr>
        <w:drawing>
          <wp:inline distT="0" distB="0" distL="0" distR="0" wp14:anchorId="722A4BAE" wp14:editId="11600496">
            <wp:extent cx="1315023" cy="1091775"/>
            <wp:effectExtent l="0" t="0" r="0" b="0"/>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iple_Accredited_20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5023" cy="1091775"/>
                    </a:xfrm>
                    <a:prstGeom prst="rect">
                      <a:avLst/>
                    </a:prstGeom>
                  </pic:spPr>
                </pic:pic>
              </a:graphicData>
            </a:graphic>
          </wp:inline>
        </w:drawing>
      </w:r>
      <w:bookmarkStart w:id="0" w:name="_GoBack"/>
      <w:bookmarkEnd w:id="0"/>
    </w:p>
    <w:p w14:paraId="520D5D62" w14:textId="77777777" w:rsidR="00FD03A5" w:rsidRPr="00FD03A5" w:rsidRDefault="00FD03A5" w:rsidP="00FD03A5">
      <w:pPr>
        <w:numPr>
          <w:ilvl w:val="0"/>
          <w:numId w:val="35"/>
        </w:numPr>
        <w:spacing w:after="275" w:line="246" w:lineRule="auto"/>
        <w:ind w:right="-9" w:hanging="360"/>
        <w:rPr>
          <w:rFonts w:cs="Arial"/>
        </w:rPr>
      </w:pPr>
      <w:r w:rsidRPr="00FD03A5">
        <w:rPr>
          <w:rFonts w:cs="Arial"/>
        </w:rPr>
        <w:t xml:space="preserve">The Logo, Certificate Number and Standards must clearly relate to one another </w:t>
      </w:r>
    </w:p>
    <w:p w14:paraId="65C46B2A" w14:textId="452CCC75" w:rsidR="00FD03A5" w:rsidRPr="00FD03A5" w:rsidRDefault="00FD03A5" w:rsidP="00FD03A5">
      <w:pPr>
        <w:pStyle w:val="Heading2"/>
      </w:pPr>
      <w:r w:rsidRPr="00FD03A5">
        <w:rPr>
          <w:u w:color="000000"/>
        </w:rPr>
        <w:t>What is not allowed</w:t>
      </w:r>
      <w:r w:rsidRPr="00FD03A5">
        <w:t xml:space="preserve"> </w:t>
      </w:r>
    </w:p>
    <w:p w14:paraId="3B50200C" w14:textId="77777777" w:rsidR="00FD03A5" w:rsidRPr="00FD03A5" w:rsidRDefault="00FD03A5" w:rsidP="00FD03A5">
      <w:pPr>
        <w:spacing w:after="240" w:line="268" w:lineRule="auto"/>
        <w:ind w:left="-5" w:right="-15"/>
        <w:jc w:val="left"/>
        <w:rPr>
          <w:rFonts w:cs="Arial"/>
        </w:rPr>
      </w:pPr>
      <w:r w:rsidRPr="00FD03A5">
        <w:rPr>
          <w:rFonts w:cs="Arial"/>
        </w:rPr>
        <w:t xml:space="preserve">Please note that certificate numbers must not appear within the logos themselves  </w:t>
      </w:r>
    </w:p>
    <w:p w14:paraId="0BEA3485" w14:textId="6EEB54FC" w:rsidR="00FD03A5" w:rsidRPr="00FD03A5" w:rsidRDefault="00FD03A5" w:rsidP="00FD03A5">
      <w:pPr>
        <w:pStyle w:val="Heading2"/>
      </w:pPr>
      <w:r w:rsidRPr="00FD03A5">
        <w:rPr>
          <w:u w:color="000000"/>
        </w:rPr>
        <w:t>Size and Colour</w:t>
      </w:r>
      <w:r w:rsidRPr="00FD03A5">
        <w:t xml:space="preserve"> </w:t>
      </w:r>
    </w:p>
    <w:p w14:paraId="32ED82B9" w14:textId="77777777" w:rsidR="00FD03A5" w:rsidRPr="00FD03A5" w:rsidRDefault="00FD03A5" w:rsidP="00FD03A5">
      <w:pPr>
        <w:numPr>
          <w:ilvl w:val="0"/>
          <w:numId w:val="35"/>
        </w:numPr>
        <w:spacing w:after="118" w:line="246" w:lineRule="auto"/>
        <w:ind w:right="-9" w:hanging="360"/>
        <w:rPr>
          <w:rFonts w:cs="Arial"/>
        </w:rPr>
      </w:pPr>
      <w:r w:rsidRPr="00FD03A5">
        <w:rPr>
          <w:rFonts w:cs="Arial"/>
        </w:rPr>
        <w:t xml:space="preserve">Symbols and Logos can be reproduced in full colour, black and white, or grey  </w:t>
      </w:r>
    </w:p>
    <w:p w14:paraId="5CBCB3B8" w14:textId="77777777" w:rsidR="00FD03A5" w:rsidRPr="00FD03A5" w:rsidRDefault="00FD03A5" w:rsidP="00FD03A5">
      <w:pPr>
        <w:numPr>
          <w:ilvl w:val="0"/>
          <w:numId w:val="35"/>
        </w:numPr>
        <w:spacing w:after="118" w:line="311" w:lineRule="auto"/>
        <w:ind w:right="-9" w:hanging="360"/>
        <w:rPr>
          <w:rFonts w:cs="Arial"/>
        </w:rPr>
      </w:pPr>
      <w:r w:rsidRPr="00FD03A5">
        <w:rPr>
          <w:rFonts w:cs="Arial"/>
        </w:rPr>
        <w:t xml:space="preserve">On websites and electronic documents, symbols, logos and associated text should be legible on commonly used computer screens/resolutions.  </w:t>
      </w:r>
    </w:p>
    <w:p w14:paraId="4E4782BE" w14:textId="77777777" w:rsidR="00FD03A5" w:rsidRPr="00FD03A5" w:rsidRDefault="00FD03A5" w:rsidP="00FD03A5">
      <w:pPr>
        <w:numPr>
          <w:ilvl w:val="0"/>
          <w:numId w:val="35"/>
        </w:numPr>
        <w:spacing w:after="118" w:line="311" w:lineRule="auto"/>
        <w:ind w:right="-9" w:hanging="360"/>
        <w:rPr>
          <w:rFonts w:cs="Arial"/>
        </w:rPr>
      </w:pPr>
      <w:r w:rsidRPr="00FD03A5">
        <w:rPr>
          <w:rFonts w:cs="Arial"/>
        </w:rPr>
        <w:lastRenderedPageBreak/>
        <w:t xml:space="preserve">The Symbols, Logo, certificate number and standards on web pages should hyperlink back to our website </w:t>
      </w:r>
    </w:p>
    <w:p w14:paraId="286F9841" w14:textId="77777777" w:rsidR="00FD03A5" w:rsidRPr="00FD03A5" w:rsidRDefault="00FD03A5" w:rsidP="00FD03A5">
      <w:pPr>
        <w:pStyle w:val="Heading2"/>
      </w:pPr>
      <w:r w:rsidRPr="00FD03A5">
        <w:rPr>
          <w:u w:color="000000"/>
        </w:rPr>
        <w:t>Printed Materials</w:t>
      </w:r>
      <w:r w:rsidRPr="00FD03A5">
        <w:t xml:space="preserve">  </w:t>
      </w:r>
    </w:p>
    <w:p w14:paraId="5C30B84C" w14:textId="77777777" w:rsidR="00FD03A5" w:rsidRPr="00FD03A5" w:rsidRDefault="00FD03A5" w:rsidP="00FD03A5">
      <w:pPr>
        <w:numPr>
          <w:ilvl w:val="0"/>
          <w:numId w:val="35"/>
        </w:numPr>
        <w:spacing w:after="118" w:line="311" w:lineRule="auto"/>
        <w:ind w:right="-9" w:hanging="360"/>
        <w:rPr>
          <w:rFonts w:cs="Arial"/>
        </w:rPr>
      </w:pPr>
      <w:r w:rsidRPr="00FD03A5">
        <w:rPr>
          <w:rFonts w:cs="Arial"/>
        </w:rPr>
        <w:t xml:space="preserve">Minimum height of Symbols, Logo box (excluding your certificate number) is 20mm, although this can be reduced </w:t>
      </w:r>
    </w:p>
    <w:p w14:paraId="541B2EC6" w14:textId="77777777" w:rsidR="00FD03A5" w:rsidRPr="00FD03A5" w:rsidRDefault="00FD03A5" w:rsidP="00FD03A5">
      <w:pPr>
        <w:numPr>
          <w:ilvl w:val="0"/>
          <w:numId w:val="35"/>
        </w:numPr>
        <w:spacing w:after="118" w:line="246" w:lineRule="auto"/>
        <w:ind w:right="-9" w:hanging="360"/>
        <w:rPr>
          <w:rFonts w:cs="Arial"/>
        </w:rPr>
      </w:pPr>
      <w:r w:rsidRPr="00FD03A5">
        <w:rPr>
          <w:rFonts w:cs="Arial"/>
        </w:rPr>
        <w:t xml:space="preserve">15mm on business cards providing legibility is maintained  </w:t>
      </w:r>
    </w:p>
    <w:p w14:paraId="31DE42BD" w14:textId="77777777" w:rsidR="00FD03A5" w:rsidRPr="00FD03A5" w:rsidRDefault="00FD03A5" w:rsidP="00FD03A5">
      <w:pPr>
        <w:numPr>
          <w:ilvl w:val="0"/>
          <w:numId w:val="35"/>
        </w:numPr>
        <w:spacing w:after="118" w:line="246" w:lineRule="auto"/>
        <w:ind w:right="-9" w:hanging="360"/>
        <w:rPr>
          <w:rFonts w:cs="Arial"/>
        </w:rPr>
      </w:pPr>
      <w:r w:rsidRPr="00FD03A5">
        <w:rPr>
          <w:rFonts w:cs="Arial"/>
        </w:rPr>
        <w:t xml:space="preserve">Maximum height is 30mm on A4 paper but can be increased proportionately for larger paper/display </w:t>
      </w:r>
    </w:p>
    <w:p w14:paraId="36B31A36" w14:textId="77777777" w:rsidR="00FD03A5" w:rsidRPr="00FD03A5" w:rsidRDefault="00FD03A5" w:rsidP="00FD03A5">
      <w:pPr>
        <w:ind w:left="730"/>
        <w:rPr>
          <w:rFonts w:cs="Arial"/>
        </w:rPr>
      </w:pPr>
      <w:r w:rsidRPr="00FD03A5">
        <w:rPr>
          <w:rFonts w:cs="Arial"/>
        </w:rPr>
        <w:t xml:space="preserve">sizes  </w:t>
      </w:r>
    </w:p>
    <w:p w14:paraId="10016362" w14:textId="77777777" w:rsidR="00FD03A5" w:rsidRPr="00FD03A5" w:rsidRDefault="00FD03A5" w:rsidP="00FD03A5">
      <w:pPr>
        <w:numPr>
          <w:ilvl w:val="0"/>
          <w:numId w:val="35"/>
        </w:numPr>
        <w:spacing w:after="118" w:line="246" w:lineRule="auto"/>
        <w:ind w:right="-9" w:hanging="360"/>
        <w:rPr>
          <w:rFonts w:cs="Arial"/>
        </w:rPr>
      </w:pPr>
      <w:r w:rsidRPr="00FD03A5">
        <w:rPr>
          <w:rFonts w:cs="Arial"/>
        </w:rPr>
        <w:t>Please also note that the term Accredited must not be used</w:t>
      </w:r>
    </w:p>
    <w:p w14:paraId="204E714F" w14:textId="77777777" w:rsidR="00FD03A5" w:rsidRPr="00FD03A5" w:rsidRDefault="00FD03A5" w:rsidP="00FD03A5">
      <w:pPr>
        <w:pStyle w:val="Heading2"/>
      </w:pPr>
      <w:r w:rsidRPr="00FD03A5">
        <w:rPr>
          <w:u w:color="000000"/>
        </w:rPr>
        <w:t>Restrictions</w:t>
      </w:r>
      <w:r w:rsidRPr="00FD03A5">
        <w:t xml:space="preserve"> </w:t>
      </w:r>
    </w:p>
    <w:p w14:paraId="7C5D9AD8" w14:textId="77777777" w:rsidR="00FD03A5" w:rsidRPr="00FD03A5" w:rsidRDefault="00FD03A5" w:rsidP="00FD03A5">
      <w:pPr>
        <w:numPr>
          <w:ilvl w:val="0"/>
          <w:numId w:val="35"/>
        </w:numPr>
        <w:spacing w:after="118" w:line="314" w:lineRule="auto"/>
        <w:ind w:right="-9" w:hanging="360"/>
        <w:rPr>
          <w:rFonts w:cs="Arial"/>
        </w:rPr>
      </w:pPr>
      <w:r w:rsidRPr="00FD03A5">
        <w:rPr>
          <w:rFonts w:cs="Arial"/>
        </w:rPr>
        <w:t xml:space="preserve">Do Not use the UKAS Symbol on a product or product packaging (such as blister packs, bottles or cans containing the item sold) seen by the consumer or in any other way that may be interpreted as denoting product conformity (unless the goods or product have been manufactured under an accredited product conformity scheme).  </w:t>
      </w:r>
    </w:p>
    <w:p w14:paraId="2E0A44AF" w14:textId="7B718955" w:rsidR="00FD03A5" w:rsidRPr="00FD03A5" w:rsidRDefault="00FD03A5" w:rsidP="00FD03A5">
      <w:pPr>
        <w:numPr>
          <w:ilvl w:val="0"/>
          <w:numId w:val="35"/>
        </w:numPr>
        <w:spacing w:after="118" w:line="246" w:lineRule="auto"/>
        <w:ind w:right="-9" w:hanging="360"/>
        <w:rPr>
          <w:rFonts w:cs="Arial"/>
        </w:rPr>
      </w:pPr>
      <w:r w:rsidRPr="00FD03A5">
        <w:rPr>
          <w:rFonts w:cs="Arial"/>
        </w:rPr>
        <w:t>Do Not use the UKAS Symbol on its own</w:t>
      </w:r>
    </w:p>
    <w:p w14:paraId="5AF9BCEC" w14:textId="77777777" w:rsidR="00FD03A5" w:rsidRPr="00FD03A5" w:rsidRDefault="00FD03A5" w:rsidP="00FD03A5">
      <w:pPr>
        <w:numPr>
          <w:ilvl w:val="0"/>
          <w:numId w:val="35"/>
        </w:numPr>
        <w:spacing w:after="118" w:line="314" w:lineRule="auto"/>
        <w:ind w:right="-9" w:hanging="360"/>
        <w:rPr>
          <w:rFonts w:cs="Arial"/>
        </w:rPr>
      </w:pPr>
      <w:r w:rsidRPr="00FD03A5">
        <w:rPr>
          <w:rFonts w:cs="Arial"/>
        </w:rPr>
        <w:t xml:space="preserve">Do Not apply the UKAS Symbol to laboratory test, calibration or inspection reports, as such reports are deemed to be products in this context.  </w:t>
      </w:r>
    </w:p>
    <w:p w14:paraId="39D19149" w14:textId="77777777" w:rsidR="00FD03A5" w:rsidRPr="00FD03A5" w:rsidRDefault="00FD03A5" w:rsidP="00FD03A5">
      <w:pPr>
        <w:numPr>
          <w:ilvl w:val="0"/>
          <w:numId w:val="35"/>
        </w:numPr>
        <w:spacing w:after="118" w:line="246" w:lineRule="auto"/>
        <w:ind w:right="-9" w:hanging="360"/>
        <w:rPr>
          <w:rFonts w:cs="Arial"/>
        </w:rPr>
      </w:pPr>
      <w:r w:rsidRPr="00FD03A5">
        <w:rPr>
          <w:rFonts w:cs="Arial"/>
        </w:rPr>
        <w:t xml:space="preserve">Do Not make or permit any misleading statement regarding its certification.  </w:t>
      </w:r>
    </w:p>
    <w:p w14:paraId="37BF7869" w14:textId="77777777" w:rsidR="00FD03A5" w:rsidRPr="00FD03A5" w:rsidRDefault="00FD03A5" w:rsidP="00FD03A5">
      <w:pPr>
        <w:numPr>
          <w:ilvl w:val="0"/>
          <w:numId w:val="35"/>
        </w:numPr>
        <w:spacing w:after="118" w:line="246" w:lineRule="auto"/>
        <w:ind w:right="-9" w:hanging="360"/>
        <w:rPr>
          <w:rFonts w:cs="Arial"/>
        </w:rPr>
      </w:pPr>
      <w:r w:rsidRPr="00FD03A5">
        <w:rPr>
          <w:rFonts w:cs="Arial"/>
        </w:rPr>
        <w:t xml:space="preserve">Do Not use or permit the use of a certification document or any part thereof in a misleading manner.  </w:t>
      </w:r>
    </w:p>
    <w:p w14:paraId="477B1448" w14:textId="4AF1CF11" w:rsidR="00FD03A5" w:rsidRPr="00FD03A5" w:rsidRDefault="00FD03A5" w:rsidP="00FD03A5">
      <w:pPr>
        <w:numPr>
          <w:ilvl w:val="0"/>
          <w:numId w:val="35"/>
        </w:numPr>
        <w:spacing w:after="118" w:line="314" w:lineRule="auto"/>
        <w:ind w:right="-9" w:hanging="360"/>
        <w:rPr>
          <w:rFonts w:cs="Arial"/>
        </w:rPr>
      </w:pPr>
      <w:r w:rsidRPr="00FD03A5">
        <w:rPr>
          <w:rFonts w:cs="Arial"/>
        </w:rPr>
        <w:t xml:space="preserve">Upon suspension or withdrawal of its certification, discontinue using the UKAS Symbol and or </w:t>
      </w:r>
      <w:r>
        <w:rPr>
          <w:rFonts w:cs="Arial"/>
        </w:rPr>
        <w:t>IsoComply</w:t>
      </w:r>
      <w:r w:rsidRPr="00FD03A5">
        <w:rPr>
          <w:rFonts w:cs="Arial"/>
        </w:rPr>
        <w:t xml:space="preserve"> Logo on all advertising matter that contains a reference to certification.  </w:t>
      </w:r>
    </w:p>
    <w:p w14:paraId="57C5FA94" w14:textId="77777777" w:rsidR="00FD03A5" w:rsidRPr="00FD03A5" w:rsidRDefault="00FD03A5" w:rsidP="00FD03A5">
      <w:pPr>
        <w:numPr>
          <w:ilvl w:val="0"/>
          <w:numId w:val="35"/>
        </w:numPr>
        <w:spacing w:after="118" w:line="246" w:lineRule="auto"/>
        <w:ind w:right="-9" w:hanging="360"/>
        <w:rPr>
          <w:rFonts w:cs="Arial"/>
        </w:rPr>
      </w:pPr>
      <w:r w:rsidRPr="00FD03A5">
        <w:rPr>
          <w:rFonts w:cs="Arial"/>
        </w:rPr>
        <w:t xml:space="preserve">Amend all advertising matter when the scope of certification has been reduced.  </w:t>
      </w:r>
    </w:p>
    <w:p w14:paraId="612AD33C" w14:textId="5D7C303A" w:rsidR="00FD03A5" w:rsidRPr="00FD03A5" w:rsidRDefault="00FD03A5" w:rsidP="00FD03A5">
      <w:pPr>
        <w:numPr>
          <w:ilvl w:val="0"/>
          <w:numId w:val="35"/>
        </w:numPr>
        <w:spacing w:after="118" w:line="311" w:lineRule="auto"/>
        <w:ind w:right="-9" w:hanging="360"/>
        <w:rPr>
          <w:rFonts w:cs="Arial"/>
        </w:rPr>
      </w:pPr>
      <w:r w:rsidRPr="00FD03A5">
        <w:rPr>
          <w:rFonts w:cs="Arial"/>
        </w:rPr>
        <w:t>Do Not allow reference to its management system certification to be used in such a way as to imply that the Certification Body (</w:t>
      </w:r>
      <w:r>
        <w:rPr>
          <w:rFonts w:cs="Arial"/>
        </w:rPr>
        <w:t>IsoComply</w:t>
      </w:r>
      <w:r w:rsidRPr="00FD03A5">
        <w:rPr>
          <w:rFonts w:cs="Arial"/>
        </w:rPr>
        <w:t xml:space="preserve">) nor the Accreditation Body (UKAS) certifies a product (including service) or process.  </w:t>
      </w:r>
    </w:p>
    <w:p w14:paraId="42F68BF9" w14:textId="77777777" w:rsidR="00FD03A5" w:rsidRPr="00FD03A5" w:rsidRDefault="00FD03A5" w:rsidP="00FD03A5">
      <w:pPr>
        <w:numPr>
          <w:ilvl w:val="0"/>
          <w:numId w:val="35"/>
        </w:numPr>
        <w:spacing w:after="118" w:line="311" w:lineRule="auto"/>
        <w:ind w:right="-9" w:hanging="360"/>
        <w:rPr>
          <w:rFonts w:cs="Arial"/>
        </w:rPr>
      </w:pPr>
      <w:r w:rsidRPr="00FD03A5">
        <w:rPr>
          <w:rFonts w:cs="Arial"/>
        </w:rPr>
        <w:t xml:space="preserve">Do Not allow reference to its management system certification to be used in such a way as to imply that UKAS or ICL certifies a product (including service) or process.  </w:t>
      </w:r>
    </w:p>
    <w:p w14:paraId="0764ADDF" w14:textId="77777777" w:rsidR="00FD03A5" w:rsidRPr="00FD03A5" w:rsidRDefault="00FD03A5" w:rsidP="00FD03A5">
      <w:pPr>
        <w:numPr>
          <w:ilvl w:val="0"/>
          <w:numId w:val="35"/>
        </w:numPr>
        <w:spacing w:after="118" w:line="246" w:lineRule="auto"/>
        <w:ind w:right="-9" w:hanging="360"/>
        <w:rPr>
          <w:rFonts w:cs="Arial"/>
        </w:rPr>
      </w:pPr>
      <w:r w:rsidRPr="00FD03A5">
        <w:rPr>
          <w:rFonts w:cs="Arial"/>
        </w:rPr>
        <w:t xml:space="preserve">Do Not imply that the certification applies to activities that are outside the scope of certification.  </w:t>
      </w:r>
    </w:p>
    <w:p w14:paraId="3C6EF265" w14:textId="2A68D838" w:rsidR="00FD03A5" w:rsidRPr="00FD03A5" w:rsidRDefault="00FD03A5" w:rsidP="00FD03A5">
      <w:pPr>
        <w:numPr>
          <w:ilvl w:val="0"/>
          <w:numId w:val="35"/>
        </w:numPr>
        <w:spacing w:after="118" w:line="311" w:lineRule="auto"/>
        <w:ind w:right="-9" w:hanging="360"/>
        <w:rPr>
          <w:rFonts w:cs="Arial"/>
        </w:rPr>
      </w:pPr>
      <w:r w:rsidRPr="00FD03A5">
        <w:rPr>
          <w:rFonts w:cs="Arial"/>
        </w:rPr>
        <w:lastRenderedPageBreak/>
        <w:t>Do Not use its certification in such a manner that would bring the certification body (</w:t>
      </w:r>
      <w:r>
        <w:rPr>
          <w:rFonts w:cs="Arial"/>
        </w:rPr>
        <w:t>IsoComply</w:t>
      </w:r>
      <w:r w:rsidRPr="00FD03A5">
        <w:rPr>
          <w:rFonts w:cs="Arial"/>
        </w:rPr>
        <w:t xml:space="preserve">) and/or certification system or UKAS into disrepute and lose public trust.  </w:t>
      </w:r>
    </w:p>
    <w:p w14:paraId="0755D0E1" w14:textId="2B9CD815" w:rsidR="00FD03A5" w:rsidRPr="00FD03A5" w:rsidRDefault="00FD03A5" w:rsidP="00FD03A5">
      <w:pPr>
        <w:numPr>
          <w:ilvl w:val="0"/>
          <w:numId w:val="35"/>
        </w:numPr>
        <w:spacing w:after="118" w:line="311" w:lineRule="auto"/>
        <w:ind w:right="-9" w:hanging="360"/>
        <w:rPr>
          <w:rFonts w:cs="Arial"/>
        </w:rPr>
      </w:pPr>
      <w:r w:rsidRPr="00FD03A5">
        <w:rPr>
          <w:rFonts w:cs="Arial"/>
        </w:rPr>
        <w:t xml:space="preserve">Do Not use the UKAS Symbol on vehicles (unless part of a full advertisement, such as would appear in a magazine). The </w:t>
      </w:r>
      <w:r>
        <w:rPr>
          <w:rFonts w:cs="Arial"/>
        </w:rPr>
        <w:t>IsoComply</w:t>
      </w:r>
      <w:r w:rsidRPr="00FD03A5">
        <w:rPr>
          <w:rFonts w:cs="Arial"/>
        </w:rPr>
        <w:t xml:space="preserve"> Logo may however be used (on its own) on vehicles, (the standard(s) are not required to be displayed on vehicles).  </w:t>
      </w:r>
    </w:p>
    <w:p w14:paraId="023B0675" w14:textId="77777777" w:rsidR="00FD03A5" w:rsidRPr="00FD03A5" w:rsidRDefault="00FD03A5" w:rsidP="00FD03A5">
      <w:pPr>
        <w:numPr>
          <w:ilvl w:val="0"/>
          <w:numId w:val="35"/>
        </w:numPr>
        <w:spacing w:after="118" w:line="311" w:lineRule="auto"/>
        <w:ind w:right="-9" w:hanging="360"/>
        <w:rPr>
          <w:rFonts w:cs="Arial"/>
        </w:rPr>
      </w:pPr>
      <w:r w:rsidRPr="00FD03A5">
        <w:rPr>
          <w:rFonts w:cs="Arial"/>
        </w:rPr>
        <w:t xml:space="preserve">Do Not use the UKAS Symbol on building exteriors (but they can be used on internal walls and exhibition stands).  </w:t>
      </w:r>
    </w:p>
    <w:p w14:paraId="2D736B41" w14:textId="77777777" w:rsidR="00FD03A5" w:rsidRPr="00FD03A5" w:rsidRDefault="00FD03A5" w:rsidP="00FD03A5">
      <w:pPr>
        <w:numPr>
          <w:ilvl w:val="0"/>
          <w:numId w:val="35"/>
        </w:numPr>
        <w:spacing w:after="0" w:line="246" w:lineRule="auto"/>
        <w:ind w:right="-9" w:hanging="360"/>
        <w:rPr>
          <w:rFonts w:cs="Arial"/>
        </w:rPr>
      </w:pPr>
      <w:r w:rsidRPr="00FD03A5">
        <w:rPr>
          <w:rFonts w:cs="Arial"/>
        </w:rPr>
        <w:t xml:space="preserve">Do Not use the UKAS Symbol on flags </w:t>
      </w:r>
    </w:p>
    <w:p w14:paraId="3FE671A9" w14:textId="77777777" w:rsidR="00FD03A5" w:rsidRPr="00FD03A5" w:rsidRDefault="00FD03A5" w:rsidP="00FD03A5">
      <w:pPr>
        <w:spacing w:after="0"/>
        <w:rPr>
          <w:rFonts w:cs="Arial"/>
        </w:rPr>
      </w:pPr>
    </w:p>
    <w:p w14:paraId="06A33119" w14:textId="77777777" w:rsidR="00FD03A5" w:rsidRPr="00FD03A5" w:rsidRDefault="00FD03A5" w:rsidP="00FD03A5">
      <w:pPr>
        <w:spacing w:after="0"/>
        <w:rPr>
          <w:rFonts w:cs="Arial"/>
        </w:rPr>
      </w:pPr>
      <w:r w:rsidRPr="00FD03A5">
        <w:rPr>
          <w:rFonts w:cs="Arial"/>
        </w:rPr>
        <w:t>Please sign, date and return a copy for our records.</w:t>
      </w:r>
    </w:p>
    <w:p w14:paraId="3D9F313F" w14:textId="77777777" w:rsidR="00FD03A5" w:rsidRPr="00FD03A5" w:rsidRDefault="00FD03A5" w:rsidP="00FD03A5">
      <w:pPr>
        <w:spacing w:after="0"/>
        <w:rPr>
          <w:rFonts w:cs="Arial"/>
        </w:rPr>
      </w:pPr>
    </w:p>
    <w:p w14:paraId="1F311B53" w14:textId="77777777" w:rsidR="00FD03A5" w:rsidRPr="00FD03A5" w:rsidRDefault="00FD03A5" w:rsidP="00FD03A5">
      <w:pPr>
        <w:spacing w:after="0"/>
        <w:rPr>
          <w:rFonts w:cs="Arial"/>
        </w:rPr>
      </w:pPr>
    </w:p>
    <w:p w14:paraId="39F20609" w14:textId="77777777" w:rsidR="00FD03A5" w:rsidRPr="00FD03A5" w:rsidRDefault="00FD03A5" w:rsidP="00FD03A5">
      <w:pPr>
        <w:spacing w:after="0"/>
        <w:rPr>
          <w:rFonts w:cs="Arial"/>
        </w:rPr>
      </w:pPr>
    </w:p>
    <w:p w14:paraId="14DE5AAB" w14:textId="77777777" w:rsidR="00FD03A5" w:rsidRPr="00FD03A5" w:rsidRDefault="00FD03A5" w:rsidP="00FD03A5">
      <w:pPr>
        <w:spacing w:after="0"/>
        <w:rPr>
          <w:rFonts w:cs="Arial"/>
        </w:rPr>
      </w:pPr>
    </w:p>
    <w:p w14:paraId="31490BF8" w14:textId="77777777" w:rsidR="00FD03A5" w:rsidRPr="00FD03A5" w:rsidRDefault="00FD03A5" w:rsidP="00FD03A5">
      <w:pPr>
        <w:spacing w:after="0"/>
        <w:rPr>
          <w:rFonts w:cs="Arial"/>
        </w:rPr>
      </w:pPr>
    </w:p>
    <w:p w14:paraId="5A5CE543" w14:textId="77777777" w:rsidR="00FD03A5" w:rsidRPr="00FD03A5" w:rsidRDefault="00FD03A5" w:rsidP="00FD03A5">
      <w:pPr>
        <w:spacing w:after="0"/>
        <w:rPr>
          <w:rFonts w:cs="Arial"/>
        </w:rPr>
      </w:pPr>
      <w:r w:rsidRPr="00FD03A5">
        <w:rPr>
          <w:rFonts w:cs="Arial"/>
        </w:rPr>
        <w:t>Signature……………………………………………</w:t>
      </w:r>
      <w:r w:rsidRPr="00FD03A5">
        <w:rPr>
          <w:rFonts w:cs="Arial"/>
        </w:rPr>
        <w:tab/>
      </w:r>
      <w:r w:rsidRPr="00FD03A5">
        <w:rPr>
          <w:rFonts w:cs="Arial"/>
        </w:rPr>
        <w:tab/>
      </w:r>
      <w:r w:rsidRPr="00FD03A5">
        <w:rPr>
          <w:rFonts w:cs="Arial"/>
        </w:rPr>
        <w:tab/>
      </w:r>
      <w:r w:rsidRPr="00FD03A5">
        <w:rPr>
          <w:rFonts w:cs="Arial"/>
        </w:rPr>
        <w:tab/>
        <w:t>Date……………………………</w:t>
      </w:r>
    </w:p>
    <w:p w14:paraId="2CAF139D" w14:textId="77777777" w:rsidR="00DE1DA8" w:rsidRPr="00FD03A5" w:rsidRDefault="00DE1DA8" w:rsidP="00DE1DA8"/>
    <w:p w14:paraId="53903837" w14:textId="77777777" w:rsidR="00DE1DA8" w:rsidRPr="00FD03A5" w:rsidRDefault="00DE1DA8" w:rsidP="00DE1DA8"/>
    <w:sectPr w:rsidR="00DE1DA8" w:rsidRPr="00FD03A5" w:rsidSect="001202C9">
      <w:headerReference w:type="even" r:id="rId9"/>
      <w:headerReference w:type="default" r:id="rId10"/>
      <w:footerReference w:type="default" r:id="rId11"/>
      <w:headerReference w:type="first" r:id="rId12"/>
      <w:pgSz w:w="11906" w:h="16838"/>
      <w:pgMar w:top="709" w:right="849"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DB532" w14:textId="77777777" w:rsidR="00446FA4" w:rsidRDefault="00446FA4" w:rsidP="00FE559C">
      <w:r>
        <w:separator/>
      </w:r>
    </w:p>
    <w:p w14:paraId="040681E0" w14:textId="77777777" w:rsidR="00446FA4" w:rsidRDefault="00446FA4"/>
  </w:endnote>
  <w:endnote w:type="continuationSeparator" w:id="0">
    <w:p w14:paraId="548DBD33" w14:textId="77777777" w:rsidR="00446FA4" w:rsidRDefault="00446FA4" w:rsidP="00FE559C">
      <w:r>
        <w:continuationSeparator/>
      </w:r>
    </w:p>
    <w:p w14:paraId="25E1EFD1" w14:textId="77777777" w:rsidR="00446FA4" w:rsidRDefault="00446F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39" w:type="dxa"/>
      <w:tblBorders>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3313"/>
      <w:gridCol w:w="3313"/>
      <w:gridCol w:w="3313"/>
    </w:tblGrid>
    <w:tr w:rsidR="00446FA4" w:rsidRPr="00FE559C" w14:paraId="5CCA80FB" w14:textId="77777777" w:rsidTr="00793800">
      <w:tc>
        <w:tcPr>
          <w:tcW w:w="3313" w:type="dxa"/>
          <w:shd w:val="clear" w:color="auto" w:fill="E7E6E6" w:themeFill="background2"/>
        </w:tcPr>
        <w:p w14:paraId="1A1D6817" w14:textId="45757E50" w:rsidR="00446FA4" w:rsidRPr="00FE559C" w:rsidRDefault="00FD03A5" w:rsidP="00FE559C">
          <w:pPr>
            <w:pStyle w:val="Footer"/>
            <w:rPr>
              <w:sz w:val="20"/>
              <w:szCs w:val="20"/>
            </w:rPr>
          </w:pPr>
          <w:r>
            <w:rPr>
              <w:sz w:val="20"/>
              <w:szCs w:val="20"/>
            </w:rPr>
            <w:t>CA-07</w:t>
          </w:r>
        </w:p>
      </w:tc>
      <w:tc>
        <w:tcPr>
          <w:tcW w:w="3313" w:type="dxa"/>
          <w:shd w:val="clear" w:color="auto" w:fill="E7E6E6" w:themeFill="background2"/>
        </w:tcPr>
        <w:p w14:paraId="752EFCBD" w14:textId="77777777" w:rsidR="00446FA4" w:rsidRDefault="00446FA4" w:rsidP="00FE559C">
          <w:pPr>
            <w:pStyle w:val="Footer"/>
            <w:jc w:val="center"/>
            <w:rPr>
              <w:sz w:val="20"/>
              <w:szCs w:val="20"/>
            </w:rPr>
          </w:pPr>
          <w:r>
            <w:rPr>
              <w:sz w:val="20"/>
              <w:szCs w:val="20"/>
            </w:rPr>
            <w:t>Issue A.1</w:t>
          </w:r>
        </w:p>
        <w:p w14:paraId="26A2DC51" w14:textId="77777777" w:rsidR="00446FA4" w:rsidRPr="00FE559C" w:rsidRDefault="00446FA4" w:rsidP="00FE559C">
          <w:pPr>
            <w:pStyle w:val="Footer"/>
            <w:jc w:val="center"/>
            <w:rPr>
              <w:sz w:val="20"/>
              <w:szCs w:val="20"/>
            </w:rPr>
          </w:pPr>
        </w:p>
      </w:tc>
      <w:tc>
        <w:tcPr>
          <w:tcW w:w="3313" w:type="dxa"/>
          <w:shd w:val="clear" w:color="auto" w:fill="E7E6E6" w:themeFill="background2"/>
        </w:tcPr>
        <w:p w14:paraId="50EADA6E" w14:textId="001D90A0" w:rsidR="00446FA4" w:rsidRPr="00FE559C" w:rsidRDefault="00446FA4" w:rsidP="00FE559C">
          <w:pPr>
            <w:pStyle w:val="Footer"/>
            <w:jc w:val="right"/>
            <w:rPr>
              <w:sz w:val="20"/>
              <w:szCs w:val="20"/>
            </w:rPr>
          </w:pPr>
          <w:r w:rsidRPr="00FE559C">
            <w:rPr>
              <w:sz w:val="20"/>
              <w:szCs w:val="20"/>
            </w:rPr>
            <w:t xml:space="preserve">Page </w:t>
          </w:r>
          <w:r w:rsidRPr="00FE559C">
            <w:rPr>
              <w:sz w:val="20"/>
              <w:szCs w:val="20"/>
            </w:rPr>
            <w:fldChar w:fldCharType="begin"/>
          </w:r>
          <w:r w:rsidRPr="00FE559C">
            <w:rPr>
              <w:sz w:val="20"/>
              <w:szCs w:val="20"/>
            </w:rPr>
            <w:instrText xml:space="preserve"> PAGE  \* Arabic  \* MERGEFORMAT </w:instrText>
          </w:r>
          <w:r w:rsidRPr="00FE559C">
            <w:rPr>
              <w:sz w:val="20"/>
              <w:szCs w:val="20"/>
            </w:rPr>
            <w:fldChar w:fldCharType="separate"/>
          </w:r>
          <w:r w:rsidR="00FD03A5">
            <w:rPr>
              <w:noProof/>
              <w:sz w:val="20"/>
              <w:szCs w:val="20"/>
            </w:rPr>
            <w:t>1</w:t>
          </w:r>
          <w:r w:rsidRPr="00FE559C">
            <w:rPr>
              <w:sz w:val="20"/>
              <w:szCs w:val="20"/>
            </w:rPr>
            <w:fldChar w:fldCharType="end"/>
          </w:r>
          <w:r w:rsidRPr="00FE559C">
            <w:rPr>
              <w:sz w:val="20"/>
              <w:szCs w:val="20"/>
            </w:rPr>
            <w:t xml:space="preserve"> of </w:t>
          </w:r>
          <w:r w:rsidRPr="00FE559C">
            <w:rPr>
              <w:sz w:val="20"/>
              <w:szCs w:val="20"/>
            </w:rPr>
            <w:fldChar w:fldCharType="begin"/>
          </w:r>
          <w:r w:rsidRPr="00FE559C">
            <w:rPr>
              <w:sz w:val="20"/>
              <w:szCs w:val="20"/>
            </w:rPr>
            <w:instrText xml:space="preserve"> NUMPAGES  \* Arabic  \* MERGEFORMAT </w:instrText>
          </w:r>
          <w:r w:rsidRPr="00FE559C">
            <w:rPr>
              <w:sz w:val="20"/>
              <w:szCs w:val="20"/>
            </w:rPr>
            <w:fldChar w:fldCharType="separate"/>
          </w:r>
          <w:r w:rsidR="00FD03A5">
            <w:rPr>
              <w:noProof/>
              <w:sz w:val="20"/>
              <w:szCs w:val="20"/>
            </w:rPr>
            <w:t>4</w:t>
          </w:r>
          <w:r w:rsidRPr="00FE559C">
            <w:rPr>
              <w:sz w:val="20"/>
              <w:szCs w:val="20"/>
            </w:rPr>
            <w:fldChar w:fldCharType="end"/>
          </w:r>
        </w:p>
      </w:tc>
    </w:tr>
  </w:tbl>
  <w:p w14:paraId="5FC300E9" w14:textId="77777777" w:rsidR="00446FA4" w:rsidRDefault="00446FA4" w:rsidP="00FE559C">
    <w:pPr>
      <w:pStyle w:val="Footer"/>
    </w:pPr>
  </w:p>
  <w:p w14:paraId="358BC371" w14:textId="77777777" w:rsidR="00446FA4" w:rsidRDefault="00446F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38C09" w14:textId="77777777" w:rsidR="00446FA4" w:rsidRDefault="00446FA4" w:rsidP="00FE559C">
      <w:r>
        <w:separator/>
      </w:r>
    </w:p>
    <w:p w14:paraId="15BAE7E7" w14:textId="77777777" w:rsidR="00446FA4" w:rsidRDefault="00446FA4"/>
  </w:footnote>
  <w:footnote w:type="continuationSeparator" w:id="0">
    <w:p w14:paraId="263E3A9D" w14:textId="77777777" w:rsidR="00446FA4" w:rsidRDefault="00446FA4" w:rsidP="00FE559C">
      <w:r>
        <w:continuationSeparator/>
      </w:r>
    </w:p>
    <w:p w14:paraId="140C3672" w14:textId="77777777" w:rsidR="00446FA4" w:rsidRDefault="00446F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75747" w14:textId="77777777" w:rsidR="00446FA4" w:rsidRDefault="00E746F9">
    <w:pPr>
      <w:pStyle w:val="Header"/>
    </w:pPr>
    <w:r>
      <w:rPr>
        <w:noProof/>
      </w:rPr>
      <w:pict w14:anchorId="73118D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07290" o:spid="_x0000_s2050" type="#_x0000_t136" style="position:absolute;left:0;text-align:left;margin-left:0;margin-top:0;width:603.05pt;height:106.4pt;rotation:315;z-index:-251655168;mso-position-horizontal:center;mso-position-horizontal-relative:margin;mso-position-vertical:center;mso-position-vertical-relative:margin" o:allowincell="f" fillcolor="silver" stroked="f">
          <v:fill opacity=".5"/>
          <v:textpath style="font-family:&quot;Calibri&quot;;font-size:1pt" string="Uncontrolled if Printed"/>
          <w10:wrap anchorx="margin" anchory="margin"/>
        </v:shape>
      </w:pict>
    </w:r>
  </w:p>
  <w:p w14:paraId="31E73855" w14:textId="77777777" w:rsidR="00446FA4" w:rsidRDefault="00446F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93"/>
      <w:gridCol w:w="1961"/>
      <w:gridCol w:w="2254"/>
      <w:gridCol w:w="463"/>
      <w:gridCol w:w="2835"/>
    </w:tblGrid>
    <w:tr w:rsidR="00446FA4" w14:paraId="1B8D2154" w14:textId="77777777" w:rsidTr="00FE559C">
      <w:tc>
        <w:tcPr>
          <w:tcW w:w="2547" w:type="dxa"/>
          <w:gridSpan w:val="2"/>
          <w:tcBorders>
            <w:top w:val="single" w:sz="4" w:space="0" w:color="auto"/>
            <w:left w:val="single" w:sz="4" w:space="0" w:color="auto"/>
          </w:tcBorders>
          <w:vAlign w:val="bottom"/>
        </w:tcPr>
        <w:p w14:paraId="5D082BA0" w14:textId="77777777" w:rsidR="00446FA4" w:rsidRDefault="00446FA4" w:rsidP="00FE559C"/>
      </w:tc>
      <w:tc>
        <w:tcPr>
          <w:tcW w:w="4678" w:type="dxa"/>
          <w:gridSpan w:val="3"/>
          <w:tcBorders>
            <w:top w:val="single" w:sz="4" w:space="0" w:color="auto"/>
          </w:tcBorders>
          <w:vAlign w:val="bottom"/>
        </w:tcPr>
        <w:p w14:paraId="1D7E760A" w14:textId="77777777" w:rsidR="00446FA4" w:rsidRDefault="00446FA4" w:rsidP="00FE559C">
          <w:pPr>
            <w:jc w:val="center"/>
          </w:pPr>
        </w:p>
      </w:tc>
      <w:tc>
        <w:tcPr>
          <w:tcW w:w="2835" w:type="dxa"/>
          <w:tcBorders>
            <w:top w:val="single" w:sz="4" w:space="0" w:color="auto"/>
            <w:right w:val="single" w:sz="4" w:space="0" w:color="auto"/>
          </w:tcBorders>
          <w:vAlign w:val="bottom"/>
        </w:tcPr>
        <w:p w14:paraId="17831A1A" w14:textId="77777777" w:rsidR="00446FA4" w:rsidRDefault="00446FA4" w:rsidP="00B40343">
          <w:pPr>
            <w:jc w:val="right"/>
          </w:pPr>
          <w:r>
            <w:rPr>
              <w:noProof/>
              <w:lang w:eastAsia="en-GB"/>
            </w:rPr>
            <w:drawing>
              <wp:inline distT="0" distB="0" distL="0" distR="0" wp14:anchorId="03631C39" wp14:editId="0C3E74D3">
                <wp:extent cx="1282926" cy="542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OComply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8331" cy="553676"/>
                        </a:xfrm>
                        <a:prstGeom prst="rect">
                          <a:avLst/>
                        </a:prstGeom>
                      </pic:spPr>
                    </pic:pic>
                  </a:graphicData>
                </a:graphic>
              </wp:inline>
            </w:drawing>
          </w:r>
        </w:p>
      </w:tc>
    </w:tr>
    <w:tr w:rsidR="00446FA4" w14:paraId="0F3AB8B4" w14:textId="77777777" w:rsidTr="00FE559C">
      <w:tc>
        <w:tcPr>
          <w:tcW w:w="2547" w:type="dxa"/>
          <w:gridSpan w:val="2"/>
          <w:tcBorders>
            <w:left w:val="single" w:sz="4" w:space="0" w:color="auto"/>
            <w:bottom w:val="single" w:sz="4" w:space="0" w:color="auto"/>
          </w:tcBorders>
          <w:vAlign w:val="bottom"/>
        </w:tcPr>
        <w:p w14:paraId="10444ABE" w14:textId="77777777" w:rsidR="00446FA4" w:rsidRDefault="00446FA4" w:rsidP="00FE559C">
          <w:pPr>
            <w:rPr>
              <w:noProof/>
              <w:lang w:eastAsia="en-GB"/>
            </w:rPr>
          </w:pPr>
        </w:p>
      </w:tc>
      <w:tc>
        <w:tcPr>
          <w:tcW w:w="4678" w:type="dxa"/>
          <w:gridSpan w:val="3"/>
          <w:tcBorders>
            <w:bottom w:val="single" w:sz="4" w:space="0" w:color="auto"/>
          </w:tcBorders>
          <w:vAlign w:val="bottom"/>
        </w:tcPr>
        <w:p w14:paraId="26F4097B" w14:textId="77777777" w:rsidR="00446FA4" w:rsidRDefault="00446FA4" w:rsidP="00FE559C">
          <w:pPr>
            <w:rPr>
              <w:noProof/>
              <w:lang w:eastAsia="en-GB"/>
            </w:rPr>
          </w:pPr>
        </w:p>
      </w:tc>
      <w:tc>
        <w:tcPr>
          <w:tcW w:w="2835" w:type="dxa"/>
          <w:tcBorders>
            <w:bottom w:val="single" w:sz="4" w:space="0" w:color="auto"/>
            <w:right w:val="single" w:sz="4" w:space="0" w:color="auto"/>
          </w:tcBorders>
          <w:vAlign w:val="bottom"/>
        </w:tcPr>
        <w:p w14:paraId="7B1C7ED5" w14:textId="77777777" w:rsidR="00446FA4" w:rsidRDefault="00446FA4" w:rsidP="00FE559C">
          <w:pPr>
            <w:rPr>
              <w:noProof/>
              <w:lang w:eastAsia="en-GB"/>
            </w:rPr>
          </w:pPr>
        </w:p>
      </w:tc>
    </w:tr>
    <w:tr w:rsidR="00446FA4" w:rsidRPr="00144569" w14:paraId="1E1AC8E1" w14:textId="77777777" w:rsidTr="00FE559C">
      <w:tc>
        <w:tcPr>
          <w:tcW w:w="10060"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ACC86AA" w14:textId="4DE6266C" w:rsidR="00446FA4" w:rsidRPr="00FE559C" w:rsidRDefault="00B82E8C" w:rsidP="00FE559C">
          <w:pPr>
            <w:rPr>
              <w:b/>
              <w:noProof/>
              <w:sz w:val="28"/>
              <w:szCs w:val="28"/>
              <w:lang w:eastAsia="en-GB"/>
            </w:rPr>
          </w:pPr>
          <w:r>
            <w:rPr>
              <w:b/>
              <w:noProof/>
              <w:sz w:val="28"/>
              <w:szCs w:val="28"/>
              <w:lang w:eastAsia="en-GB"/>
            </w:rPr>
            <w:t>Quality</w:t>
          </w:r>
          <w:r w:rsidR="00446FA4" w:rsidRPr="00FE559C">
            <w:rPr>
              <w:b/>
              <w:noProof/>
              <w:sz w:val="28"/>
              <w:szCs w:val="28"/>
              <w:lang w:eastAsia="en-GB"/>
            </w:rPr>
            <w:t xml:space="preserve"> Management System</w:t>
          </w:r>
        </w:p>
        <w:p w14:paraId="73570737" w14:textId="77777777" w:rsidR="00446FA4" w:rsidRDefault="00446FA4" w:rsidP="00FE559C">
          <w:pPr>
            <w:rPr>
              <w:b/>
              <w:noProof/>
              <w:color w:val="2F5496" w:themeColor="accent1" w:themeShade="BF"/>
              <w:lang w:eastAsia="en-GB"/>
            </w:rPr>
          </w:pPr>
          <w:r>
            <w:rPr>
              <w:b/>
              <w:noProof/>
              <w:color w:val="2F5496" w:themeColor="accent1" w:themeShade="BF"/>
              <w:lang w:eastAsia="en-GB"/>
            </w:rPr>
            <w:t>Company Agreement</w:t>
          </w:r>
        </w:p>
        <w:p w14:paraId="6CBCB28D" w14:textId="77777777" w:rsidR="00446FA4" w:rsidRPr="00FE559C" w:rsidRDefault="00446FA4" w:rsidP="00FE559C">
          <w:pPr>
            <w:rPr>
              <w:b/>
              <w:noProof/>
              <w:sz w:val="4"/>
              <w:szCs w:val="4"/>
              <w:lang w:eastAsia="en-GB"/>
            </w:rPr>
          </w:pPr>
        </w:p>
      </w:tc>
    </w:tr>
    <w:tr w:rsidR="00446FA4" w:rsidRPr="00793800" w14:paraId="03098E0C" w14:textId="77777777" w:rsidTr="00FE559C">
      <w:tc>
        <w:tcPr>
          <w:tcW w:w="10060"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vAlign w:val="bottom"/>
        </w:tcPr>
        <w:p w14:paraId="04992ABF" w14:textId="1B5B21F8" w:rsidR="00446FA4" w:rsidRPr="00793800" w:rsidRDefault="00446FA4" w:rsidP="00FC2A98">
          <w:pPr>
            <w:rPr>
              <w:noProof/>
              <w:lang w:eastAsia="en-GB"/>
            </w:rPr>
          </w:pPr>
          <w:r>
            <w:rPr>
              <w:b/>
              <w:noProof/>
              <w:color w:val="FFFFFF" w:themeColor="background1"/>
              <w:lang w:eastAsia="en-GB"/>
            </w:rPr>
            <w:t>C</w:t>
          </w:r>
          <w:r w:rsidR="00FD03A5">
            <w:rPr>
              <w:b/>
              <w:noProof/>
              <w:color w:val="FFFFFF" w:themeColor="background1"/>
              <w:lang w:eastAsia="en-GB"/>
            </w:rPr>
            <w:t>A-07</w:t>
          </w:r>
          <w:r w:rsidRPr="00FE559C">
            <w:rPr>
              <w:b/>
              <w:noProof/>
              <w:color w:val="FFFFFF" w:themeColor="background1"/>
              <w:lang w:eastAsia="en-GB"/>
            </w:rPr>
            <w:t xml:space="preserve">, </w:t>
          </w:r>
          <w:r w:rsidR="00FD03A5">
            <w:rPr>
              <w:noProof/>
              <w:color w:val="FFFFFF" w:themeColor="background1"/>
              <w:lang w:eastAsia="en-GB"/>
            </w:rPr>
            <w:t>Use of Logos</w:t>
          </w:r>
        </w:p>
      </w:tc>
    </w:tr>
    <w:tr w:rsidR="00446FA4" w14:paraId="03DA458E" w14:textId="77777777" w:rsidTr="00FE559C">
      <w:tc>
        <w:tcPr>
          <w:tcW w:w="2254"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09B1FBA" w14:textId="77777777" w:rsidR="00446FA4" w:rsidRPr="001202C9" w:rsidRDefault="00446FA4" w:rsidP="00FE559C">
          <w:pPr>
            <w:rPr>
              <w:noProof/>
              <w:lang w:eastAsia="en-GB"/>
            </w:rPr>
          </w:pPr>
          <w:r>
            <w:rPr>
              <w:noProof/>
              <w:lang w:eastAsia="en-GB"/>
            </w:rPr>
            <w:t>Approved by</w:t>
          </w:r>
          <w:r w:rsidRPr="001202C9">
            <w:rPr>
              <w:noProof/>
              <w:lang w:eastAsia="en-GB"/>
            </w:rPr>
            <w:t>:</w:t>
          </w:r>
        </w:p>
      </w:tc>
      <w:tc>
        <w:tcPr>
          <w:tcW w:w="2254" w:type="dxa"/>
          <w:gridSpan w:val="2"/>
          <w:tcBorders>
            <w:top w:val="single" w:sz="4" w:space="0" w:color="auto"/>
            <w:left w:val="single" w:sz="4" w:space="0" w:color="auto"/>
            <w:bottom w:val="single" w:sz="4" w:space="0" w:color="auto"/>
            <w:right w:val="single" w:sz="4" w:space="0" w:color="auto"/>
          </w:tcBorders>
          <w:vAlign w:val="bottom"/>
        </w:tcPr>
        <w:p w14:paraId="7A1CF358" w14:textId="77777777" w:rsidR="00446FA4" w:rsidRDefault="00446FA4" w:rsidP="00FE559C">
          <w:pPr>
            <w:rPr>
              <w:noProof/>
              <w:lang w:eastAsia="en-GB"/>
            </w:rPr>
          </w:pPr>
          <w:r>
            <w:rPr>
              <w:noProof/>
              <w:lang w:eastAsia="en-GB"/>
            </w:rPr>
            <w:t>Jonathan Green</w:t>
          </w:r>
        </w:p>
      </w:tc>
      <w:tc>
        <w:tcPr>
          <w:tcW w:w="2254"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3B06078" w14:textId="77777777" w:rsidR="00446FA4" w:rsidRPr="001202C9" w:rsidRDefault="00446FA4" w:rsidP="00FE559C">
          <w:pPr>
            <w:rPr>
              <w:noProof/>
              <w:lang w:eastAsia="en-GB"/>
            </w:rPr>
          </w:pPr>
          <w:r w:rsidRPr="001202C9">
            <w:rPr>
              <w:noProof/>
              <w:lang w:eastAsia="en-GB"/>
            </w:rPr>
            <w:t>Authorised by:</w:t>
          </w:r>
        </w:p>
      </w:tc>
      <w:tc>
        <w:tcPr>
          <w:tcW w:w="3298" w:type="dxa"/>
          <w:gridSpan w:val="2"/>
          <w:tcBorders>
            <w:top w:val="single" w:sz="4" w:space="0" w:color="auto"/>
            <w:left w:val="single" w:sz="4" w:space="0" w:color="auto"/>
            <w:bottom w:val="single" w:sz="4" w:space="0" w:color="auto"/>
            <w:right w:val="single" w:sz="4" w:space="0" w:color="auto"/>
          </w:tcBorders>
          <w:vAlign w:val="bottom"/>
        </w:tcPr>
        <w:p w14:paraId="6071ABD7" w14:textId="77777777" w:rsidR="00446FA4" w:rsidRDefault="00446FA4" w:rsidP="00FE559C">
          <w:pPr>
            <w:rPr>
              <w:noProof/>
              <w:lang w:eastAsia="en-GB"/>
            </w:rPr>
          </w:pPr>
          <w:r>
            <w:rPr>
              <w:noProof/>
              <w:lang w:eastAsia="en-GB"/>
            </w:rPr>
            <w:t>Andy Slawson</w:t>
          </w:r>
        </w:p>
      </w:tc>
    </w:tr>
  </w:tbl>
  <w:p w14:paraId="67AB0205" w14:textId="77777777" w:rsidR="00446FA4" w:rsidRDefault="00E746F9" w:rsidP="00FE559C">
    <w:pPr>
      <w:pStyle w:val="Header"/>
    </w:pPr>
    <w:r>
      <w:rPr>
        <w:noProof/>
      </w:rPr>
      <w:pict w14:anchorId="53148C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07291" o:spid="_x0000_s2051" type="#_x0000_t136" style="position:absolute;left:0;text-align:left;margin-left:0;margin-top:0;width:603.05pt;height:106.4pt;rotation:315;z-index:-251653120;mso-position-horizontal:center;mso-position-horizontal-relative:margin;mso-position-vertical:center;mso-position-vertical-relative:margin" o:allowincell="f" fillcolor="silver" stroked="f">
          <v:fill opacity=".5"/>
          <v:textpath style="font-family:&quot;Calibri&quot;;font-size:1pt" string="Uncontrolled if Printed"/>
          <w10:wrap anchorx="margin" anchory="margin"/>
        </v:shape>
      </w:pict>
    </w:r>
  </w:p>
  <w:p w14:paraId="2AE90317" w14:textId="77777777" w:rsidR="00446FA4" w:rsidRDefault="00446F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08827" w14:textId="77777777" w:rsidR="00446FA4" w:rsidRDefault="00E746F9">
    <w:pPr>
      <w:pStyle w:val="Header"/>
    </w:pPr>
    <w:r>
      <w:rPr>
        <w:noProof/>
      </w:rPr>
      <w:pict w14:anchorId="565A5B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07289" o:spid="_x0000_s2049" type="#_x0000_t136" style="position:absolute;left:0;text-align:left;margin-left:0;margin-top:0;width:603.05pt;height:106.4pt;rotation:315;z-index:-251657216;mso-position-horizontal:center;mso-position-horizontal-relative:margin;mso-position-vertical:center;mso-position-vertical-relative:margin" o:allowincell="f" fillcolor="silver" stroked="f">
          <v:fill opacity=".5"/>
          <v:textpath style="font-family:&quot;Calibri&quot;;font-size:1pt" string="Uncontrolled if Prin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6pt;height:41.6pt" o:bullet="t">
        <v:imagedata r:id="rId1" o:title="bullet"/>
      </v:shape>
    </w:pict>
  </w:numPicBullet>
  <w:abstractNum w:abstractNumId="0" w15:restartNumberingAfterBreak="0">
    <w:nsid w:val="022A34B7"/>
    <w:multiLevelType w:val="hybridMultilevel"/>
    <w:tmpl w:val="FE7A11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A3941"/>
    <w:multiLevelType w:val="hybridMultilevel"/>
    <w:tmpl w:val="443056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3B4F21"/>
    <w:multiLevelType w:val="hybridMultilevel"/>
    <w:tmpl w:val="D464996C"/>
    <w:lvl w:ilvl="0" w:tplc="FE62B52C">
      <w:start w:val="1"/>
      <w:numFmt w:val="bullet"/>
      <w:lvlText w:val=""/>
      <w:lvlPicBulletId w:val="0"/>
      <w:lvlJc w:val="left"/>
      <w:pPr>
        <w:ind w:left="705"/>
      </w:pPr>
      <w:rPr>
        <w:rFonts w:ascii="Symbol" w:hAnsi="Symbol" w:hint="default"/>
        <w:b w:val="0"/>
        <w:i w:val="0"/>
        <w:strike w:val="0"/>
        <w:dstrike w:val="0"/>
        <w:color w:val="auto"/>
        <w:sz w:val="20"/>
        <w:u w:val="none" w:color="000000"/>
        <w:bdr w:val="none" w:sz="0" w:space="0" w:color="auto"/>
        <w:shd w:val="clear" w:color="auto" w:fill="auto"/>
        <w:vertAlign w:val="baseline"/>
      </w:rPr>
    </w:lvl>
    <w:lvl w:ilvl="1" w:tplc="A95A4E96">
      <w:start w:val="1"/>
      <w:numFmt w:val="bullet"/>
      <w:lvlText w:val="o"/>
      <w:lvlJc w:val="left"/>
      <w:pPr>
        <w:ind w:left="142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3280CF6C">
      <w:start w:val="1"/>
      <w:numFmt w:val="bullet"/>
      <w:lvlText w:val="▪"/>
      <w:lvlJc w:val="left"/>
      <w:pPr>
        <w:ind w:left="214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D68C3C14">
      <w:start w:val="1"/>
      <w:numFmt w:val="bullet"/>
      <w:lvlText w:val="•"/>
      <w:lvlJc w:val="left"/>
      <w:pPr>
        <w:ind w:left="28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6A41156">
      <w:start w:val="1"/>
      <w:numFmt w:val="bullet"/>
      <w:lvlText w:val="o"/>
      <w:lvlJc w:val="left"/>
      <w:pPr>
        <w:ind w:left="358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4BC4F570">
      <w:start w:val="1"/>
      <w:numFmt w:val="bullet"/>
      <w:lvlText w:val="▪"/>
      <w:lvlJc w:val="left"/>
      <w:pPr>
        <w:ind w:left="430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881634F0">
      <w:start w:val="1"/>
      <w:numFmt w:val="bullet"/>
      <w:lvlText w:val="•"/>
      <w:lvlJc w:val="left"/>
      <w:pPr>
        <w:ind w:left="50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82876FA">
      <w:start w:val="1"/>
      <w:numFmt w:val="bullet"/>
      <w:lvlText w:val="o"/>
      <w:lvlJc w:val="left"/>
      <w:pPr>
        <w:ind w:left="574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D61A5578">
      <w:start w:val="1"/>
      <w:numFmt w:val="bullet"/>
      <w:lvlText w:val="▪"/>
      <w:lvlJc w:val="left"/>
      <w:pPr>
        <w:ind w:left="646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3" w15:restartNumberingAfterBreak="0">
    <w:nsid w:val="08DF7BB0"/>
    <w:multiLevelType w:val="hybridMultilevel"/>
    <w:tmpl w:val="DFE888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BB36C9"/>
    <w:multiLevelType w:val="hybridMultilevel"/>
    <w:tmpl w:val="EFBA64F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DF2817"/>
    <w:multiLevelType w:val="hybridMultilevel"/>
    <w:tmpl w:val="56CC4B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F25141"/>
    <w:multiLevelType w:val="hybridMultilevel"/>
    <w:tmpl w:val="0318E7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766D93"/>
    <w:multiLevelType w:val="hybridMultilevel"/>
    <w:tmpl w:val="D00045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C15985"/>
    <w:multiLevelType w:val="hybridMultilevel"/>
    <w:tmpl w:val="0484B4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1543B3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8A2A5E"/>
    <w:multiLevelType w:val="hybridMultilevel"/>
    <w:tmpl w:val="20BADE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9E0C38"/>
    <w:multiLevelType w:val="hybridMultilevel"/>
    <w:tmpl w:val="CC1E2A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2227F1"/>
    <w:multiLevelType w:val="hybridMultilevel"/>
    <w:tmpl w:val="E3D625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482448"/>
    <w:multiLevelType w:val="hybridMultilevel"/>
    <w:tmpl w:val="21CAA2DA"/>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4F429D"/>
    <w:multiLevelType w:val="hybridMultilevel"/>
    <w:tmpl w:val="A41A19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427125"/>
    <w:multiLevelType w:val="hybridMultilevel"/>
    <w:tmpl w:val="E2244228"/>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740F78"/>
    <w:multiLevelType w:val="hybridMultilevel"/>
    <w:tmpl w:val="21FC34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B46880"/>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 w15:restartNumberingAfterBreak="0">
    <w:nsid w:val="419F3741"/>
    <w:multiLevelType w:val="hybridMultilevel"/>
    <w:tmpl w:val="CFD6D3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4D2A61"/>
    <w:multiLevelType w:val="hybridMultilevel"/>
    <w:tmpl w:val="EE942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022173"/>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1" w15:restartNumberingAfterBreak="0">
    <w:nsid w:val="4AF1508A"/>
    <w:multiLevelType w:val="hybridMultilevel"/>
    <w:tmpl w:val="E63C23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3F160A"/>
    <w:multiLevelType w:val="hybridMultilevel"/>
    <w:tmpl w:val="4CEC63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CA5228"/>
    <w:multiLevelType w:val="hybridMultilevel"/>
    <w:tmpl w:val="4330FC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5C4B66"/>
    <w:multiLevelType w:val="hybridMultilevel"/>
    <w:tmpl w:val="9B0C8558"/>
    <w:lvl w:ilvl="0" w:tplc="226841C2">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6F3DD4"/>
    <w:multiLevelType w:val="hybridMultilevel"/>
    <w:tmpl w:val="70AE33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176565"/>
    <w:multiLevelType w:val="hybridMultilevel"/>
    <w:tmpl w:val="411051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1017C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2E66CB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403107C"/>
    <w:multiLevelType w:val="hybridMultilevel"/>
    <w:tmpl w:val="3D6A56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EA5737"/>
    <w:multiLevelType w:val="hybridMultilevel"/>
    <w:tmpl w:val="20D04E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4153AD"/>
    <w:multiLevelType w:val="hybridMultilevel"/>
    <w:tmpl w:val="0484B4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D743FB1"/>
    <w:multiLevelType w:val="hybridMultilevel"/>
    <w:tmpl w:val="2F343C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3F0A6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96E5414"/>
    <w:multiLevelType w:val="hybridMultilevel"/>
    <w:tmpl w:val="8E083072"/>
    <w:lvl w:ilvl="0" w:tplc="FE62B52C">
      <w:start w:val="1"/>
      <w:numFmt w:val="bullet"/>
      <w:lvlText w:val=""/>
      <w:lvlPicBulletId w:val="0"/>
      <w:lvlJc w:val="left"/>
      <w:pPr>
        <w:ind w:left="705"/>
      </w:pPr>
      <w:rPr>
        <w:rFonts w:ascii="Symbol" w:hAnsi="Symbol" w:hint="default"/>
        <w:b w:val="0"/>
        <w:i w:val="0"/>
        <w:strike w:val="0"/>
        <w:dstrike w:val="0"/>
        <w:color w:val="auto"/>
        <w:sz w:val="20"/>
        <w:u w:val="none" w:color="000000"/>
        <w:bdr w:val="none" w:sz="0" w:space="0" w:color="auto"/>
        <w:shd w:val="clear" w:color="auto" w:fill="auto"/>
        <w:vertAlign w:val="baseline"/>
      </w:rPr>
    </w:lvl>
    <w:lvl w:ilvl="1" w:tplc="A95A4E96">
      <w:start w:val="1"/>
      <w:numFmt w:val="bullet"/>
      <w:lvlText w:val="o"/>
      <w:lvlJc w:val="left"/>
      <w:pPr>
        <w:ind w:left="142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3280CF6C">
      <w:start w:val="1"/>
      <w:numFmt w:val="bullet"/>
      <w:lvlText w:val="▪"/>
      <w:lvlJc w:val="left"/>
      <w:pPr>
        <w:ind w:left="214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D68C3C14">
      <w:start w:val="1"/>
      <w:numFmt w:val="bullet"/>
      <w:lvlText w:val="•"/>
      <w:lvlJc w:val="left"/>
      <w:pPr>
        <w:ind w:left="28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6A41156">
      <w:start w:val="1"/>
      <w:numFmt w:val="bullet"/>
      <w:lvlText w:val="o"/>
      <w:lvlJc w:val="left"/>
      <w:pPr>
        <w:ind w:left="358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4BC4F570">
      <w:start w:val="1"/>
      <w:numFmt w:val="bullet"/>
      <w:lvlText w:val="▪"/>
      <w:lvlJc w:val="left"/>
      <w:pPr>
        <w:ind w:left="430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881634F0">
      <w:start w:val="1"/>
      <w:numFmt w:val="bullet"/>
      <w:lvlText w:val="•"/>
      <w:lvlJc w:val="left"/>
      <w:pPr>
        <w:ind w:left="50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82876FA">
      <w:start w:val="1"/>
      <w:numFmt w:val="bullet"/>
      <w:lvlText w:val="o"/>
      <w:lvlJc w:val="left"/>
      <w:pPr>
        <w:ind w:left="574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D61A5578">
      <w:start w:val="1"/>
      <w:numFmt w:val="bullet"/>
      <w:lvlText w:val="▪"/>
      <w:lvlJc w:val="left"/>
      <w:pPr>
        <w:ind w:left="646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35" w15:restartNumberingAfterBreak="0">
    <w:nsid w:val="7E65362A"/>
    <w:multiLevelType w:val="hybridMultilevel"/>
    <w:tmpl w:val="653052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8"/>
  </w:num>
  <w:num w:numId="3">
    <w:abstractNumId w:val="9"/>
  </w:num>
  <w:num w:numId="4">
    <w:abstractNumId w:val="33"/>
  </w:num>
  <w:num w:numId="5">
    <w:abstractNumId w:val="17"/>
  </w:num>
  <w:num w:numId="6">
    <w:abstractNumId w:val="27"/>
  </w:num>
  <w:num w:numId="7">
    <w:abstractNumId w:val="14"/>
  </w:num>
  <w:num w:numId="8">
    <w:abstractNumId w:val="22"/>
  </w:num>
  <w:num w:numId="9">
    <w:abstractNumId w:val="16"/>
  </w:num>
  <w:num w:numId="10">
    <w:abstractNumId w:val="32"/>
  </w:num>
  <w:num w:numId="11">
    <w:abstractNumId w:val="29"/>
  </w:num>
  <w:num w:numId="12">
    <w:abstractNumId w:val="19"/>
  </w:num>
  <w:num w:numId="13">
    <w:abstractNumId w:val="3"/>
  </w:num>
  <w:num w:numId="14">
    <w:abstractNumId w:val="7"/>
  </w:num>
  <w:num w:numId="15">
    <w:abstractNumId w:val="23"/>
  </w:num>
  <w:num w:numId="16">
    <w:abstractNumId w:val="4"/>
  </w:num>
  <w:num w:numId="17">
    <w:abstractNumId w:val="13"/>
  </w:num>
  <w:num w:numId="18">
    <w:abstractNumId w:val="12"/>
  </w:num>
  <w:num w:numId="19">
    <w:abstractNumId w:val="15"/>
  </w:num>
  <w:num w:numId="20">
    <w:abstractNumId w:val="0"/>
  </w:num>
  <w:num w:numId="21">
    <w:abstractNumId w:val="6"/>
  </w:num>
  <w:num w:numId="22">
    <w:abstractNumId w:val="5"/>
  </w:num>
  <w:num w:numId="23">
    <w:abstractNumId w:val="21"/>
  </w:num>
  <w:num w:numId="24">
    <w:abstractNumId w:val="10"/>
  </w:num>
  <w:num w:numId="25">
    <w:abstractNumId w:val="11"/>
  </w:num>
  <w:num w:numId="26">
    <w:abstractNumId w:val="1"/>
  </w:num>
  <w:num w:numId="27">
    <w:abstractNumId w:val="35"/>
  </w:num>
  <w:num w:numId="28">
    <w:abstractNumId w:val="30"/>
  </w:num>
  <w:num w:numId="29">
    <w:abstractNumId w:val="25"/>
  </w:num>
  <w:num w:numId="30">
    <w:abstractNumId w:val="18"/>
  </w:num>
  <w:num w:numId="31">
    <w:abstractNumId w:val="26"/>
  </w:num>
  <w:num w:numId="32">
    <w:abstractNumId w:val="8"/>
  </w:num>
  <w:num w:numId="33">
    <w:abstractNumId w:val="31"/>
  </w:num>
  <w:num w:numId="34">
    <w:abstractNumId w:val="24"/>
  </w:num>
  <w:num w:numId="35">
    <w:abstractNumId w:val="2"/>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569"/>
    <w:rsid w:val="00050675"/>
    <w:rsid w:val="000C732C"/>
    <w:rsid w:val="000E15CC"/>
    <w:rsid w:val="000E5E7C"/>
    <w:rsid w:val="000F30E6"/>
    <w:rsid w:val="001202C9"/>
    <w:rsid w:val="001358F3"/>
    <w:rsid w:val="00144569"/>
    <w:rsid w:val="00165BEA"/>
    <w:rsid w:val="00191200"/>
    <w:rsid w:val="001A0AAF"/>
    <w:rsid w:val="001B1438"/>
    <w:rsid w:val="001C45E7"/>
    <w:rsid w:val="00226154"/>
    <w:rsid w:val="00230B5F"/>
    <w:rsid w:val="00232B2C"/>
    <w:rsid w:val="002925BA"/>
    <w:rsid w:val="00296027"/>
    <w:rsid w:val="002A7665"/>
    <w:rsid w:val="002C76B3"/>
    <w:rsid w:val="002E7C82"/>
    <w:rsid w:val="0030286C"/>
    <w:rsid w:val="00335D45"/>
    <w:rsid w:val="00336944"/>
    <w:rsid w:val="00344C98"/>
    <w:rsid w:val="003548FB"/>
    <w:rsid w:val="00382B67"/>
    <w:rsid w:val="003943AE"/>
    <w:rsid w:val="00394904"/>
    <w:rsid w:val="003A1530"/>
    <w:rsid w:val="003B4267"/>
    <w:rsid w:val="003B4483"/>
    <w:rsid w:val="003E2B5D"/>
    <w:rsid w:val="003F2102"/>
    <w:rsid w:val="003F23FD"/>
    <w:rsid w:val="003F28C2"/>
    <w:rsid w:val="004278B3"/>
    <w:rsid w:val="00446FA4"/>
    <w:rsid w:val="00473B5F"/>
    <w:rsid w:val="004765AF"/>
    <w:rsid w:val="0048245B"/>
    <w:rsid w:val="00490088"/>
    <w:rsid w:val="004C7429"/>
    <w:rsid w:val="004C7621"/>
    <w:rsid w:val="004E2C15"/>
    <w:rsid w:val="004F6330"/>
    <w:rsid w:val="00527040"/>
    <w:rsid w:val="00540495"/>
    <w:rsid w:val="00543540"/>
    <w:rsid w:val="00544237"/>
    <w:rsid w:val="00554BD1"/>
    <w:rsid w:val="00576BEF"/>
    <w:rsid w:val="00607A47"/>
    <w:rsid w:val="0062496A"/>
    <w:rsid w:val="006430B1"/>
    <w:rsid w:val="00662F59"/>
    <w:rsid w:val="006806F0"/>
    <w:rsid w:val="00686108"/>
    <w:rsid w:val="006943BC"/>
    <w:rsid w:val="006B45FE"/>
    <w:rsid w:val="006C5A4B"/>
    <w:rsid w:val="0072301B"/>
    <w:rsid w:val="007665DB"/>
    <w:rsid w:val="00793800"/>
    <w:rsid w:val="007E19E3"/>
    <w:rsid w:val="00822A1D"/>
    <w:rsid w:val="00836286"/>
    <w:rsid w:val="00857318"/>
    <w:rsid w:val="00867299"/>
    <w:rsid w:val="008B4A38"/>
    <w:rsid w:val="008C3605"/>
    <w:rsid w:val="008C48E1"/>
    <w:rsid w:val="008C666C"/>
    <w:rsid w:val="008E2B2D"/>
    <w:rsid w:val="00942D7C"/>
    <w:rsid w:val="00965F09"/>
    <w:rsid w:val="009C7208"/>
    <w:rsid w:val="009D70E0"/>
    <w:rsid w:val="009F456D"/>
    <w:rsid w:val="00A077E9"/>
    <w:rsid w:val="00A143C2"/>
    <w:rsid w:val="00A44E67"/>
    <w:rsid w:val="00A82E1A"/>
    <w:rsid w:val="00A84467"/>
    <w:rsid w:val="00A929CB"/>
    <w:rsid w:val="00A9354A"/>
    <w:rsid w:val="00AC3939"/>
    <w:rsid w:val="00AC4D03"/>
    <w:rsid w:val="00AE5F39"/>
    <w:rsid w:val="00AF6EEF"/>
    <w:rsid w:val="00B32F97"/>
    <w:rsid w:val="00B337A9"/>
    <w:rsid w:val="00B40343"/>
    <w:rsid w:val="00B538D0"/>
    <w:rsid w:val="00B62F6A"/>
    <w:rsid w:val="00B75517"/>
    <w:rsid w:val="00B82E8C"/>
    <w:rsid w:val="00B861A8"/>
    <w:rsid w:val="00B91F96"/>
    <w:rsid w:val="00BB37E8"/>
    <w:rsid w:val="00BD0091"/>
    <w:rsid w:val="00BD79FC"/>
    <w:rsid w:val="00C00429"/>
    <w:rsid w:val="00C612C5"/>
    <w:rsid w:val="00C7500B"/>
    <w:rsid w:val="00C844F1"/>
    <w:rsid w:val="00C97017"/>
    <w:rsid w:val="00CD3879"/>
    <w:rsid w:val="00D00843"/>
    <w:rsid w:val="00D07EA1"/>
    <w:rsid w:val="00D26008"/>
    <w:rsid w:val="00D341CB"/>
    <w:rsid w:val="00D4509B"/>
    <w:rsid w:val="00D71272"/>
    <w:rsid w:val="00DA1A2B"/>
    <w:rsid w:val="00DA7249"/>
    <w:rsid w:val="00DD69F8"/>
    <w:rsid w:val="00DE1DA8"/>
    <w:rsid w:val="00DE3D4C"/>
    <w:rsid w:val="00DF0AA5"/>
    <w:rsid w:val="00DF744D"/>
    <w:rsid w:val="00E342EE"/>
    <w:rsid w:val="00E47E8A"/>
    <w:rsid w:val="00E52063"/>
    <w:rsid w:val="00E746F9"/>
    <w:rsid w:val="00E75BE0"/>
    <w:rsid w:val="00E85AEB"/>
    <w:rsid w:val="00EA492E"/>
    <w:rsid w:val="00EC0E10"/>
    <w:rsid w:val="00F11139"/>
    <w:rsid w:val="00F1155A"/>
    <w:rsid w:val="00F3492D"/>
    <w:rsid w:val="00F36012"/>
    <w:rsid w:val="00F46290"/>
    <w:rsid w:val="00F60267"/>
    <w:rsid w:val="00F63288"/>
    <w:rsid w:val="00F633DF"/>
    <w:rsid w:val="00FA5915"/>
    <w:rsid w:val="00FB3DB2"/>
    <w:rsid w:val="00FB41F3"/>
    <w:rsid w:val="00FB799F"/>
    <w:rsid w:val="00FC2A98"/>
    <w:rsid w:val="00FD03A5"/>
    <w:rsid w:val="00FD0762"/>
    <w:rsid w:val="00FE559C"/>
    <w:rsid w:val="00FF0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91C166"/>
  <w15:chartTrackingRefBased/>
  <w15:docId w15:val="{CE7F4413-CBD4-4ECD-BAB2-DD782B5A0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59C"/>
    <w:pPr>
      <w:jc w:val="both"/>
    </w:pPr>
  </w:style>
  <w:style w:type="paragraph" w:styleId="Heading1">
    <w:name w:val="heading 1"/>
    <w:basedOn w:val="Normal"/>
    <w:next w:val="Normal"/>
    <w:link w:val="Heading1Char"/>
    <w:uiPriority w:val="9"/>
    <w:qFormat/>
    <w:rsid w:val="008C666C"/>
    <w:pPr>
      <w:keepNext/>
      <w:keepLines/>
      <w:numPr>
        <w:numId w:val="34"/>
      </w:numPr>
      <w:pBdr>
        <w:bottom w:val="single" w:sz="4" w:space="1" w:color="auto"/>
      </w:pBdr>
      <w:spacing w:before="240" w:after="120"/>
      <w:ind w:left="0" w:firstLine="0"/>
      <w:outlineLvl w:val="0"/>
    </w:pPr>
    <w:rPr>
      <w:rFonts w:eastAsiaTheme="majorEastAsia" w:cstheme="majorBidi"/>
      <w:b/>
      <w:color w:val="000000" w:themeColor="text1"/>
      <w:sz w:val="28"/>
      <w:szCs w:val="28"/>
    </w:rPr>
  </w:style>
  <w:style w:type="paragraph" w:styleId="Heading2">
    <w:name w:val="heading 2"/>
    <w:basedOn w:val="Normal"/>
    <w:next w:val="Normal"/>
    <w:link w:val="Heading2Char"/>
    <w:uiPriority w:val="9"/>
    <w:unhideWhenUsed/>
    <w:qFormat/>
    <w:rsid w:val="00FE559C"/>
    <w:pPr>
      <w:keepNext/>
      <w:keepLines/>
      <w:spacing w:before="40" w:after="0"/>
      <w:outlineLvl w:val="1"/>
    </w:pPr>
    <w:rPr>
      <w:rFonts w:eastAsiaTheme="majorEastAsia" w:cstheme="majorBidi"/>
      <w:b/>
      <w:color w:val="000000" w:themeColor="text1"/>
      <w:sz w:val="24"/>
      <w:szCs w:val="24"/>
    </w:rPr>
  </w:style>
  <w:style w:type="paragraph" w:styleId="Heading3">
    <w:name w:val="heading 3"/>
    <w:basedOn w:val="Normal"/>
    <w:next w:val="Normal"/>
    <w:link w:val="Heading3Char"/>
    <w:uiPriority w:val="9"/>
    <w:unhideWhenUsed/>
    <w:qFormat/>
    <w:rsid w:val="00FC2A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4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4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569"/>
  </w:style>
  <w:style w:type="paragraph" w:styleId="Footer">
    <w:name w:val="footer"/>
    <w:basedOn w:val="Normal"/>
    <w:link w:val="FooterChar"/>
    <w:uiPriority w:val="99"/>
    <w:unhideWhenUsed/>
    <w:rsid w:val="00144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569"/>
  </w:style>
  <w:style w:type="character" w:styleId="PlaceholderText">
    <w:name w:val="Placeholder Text"/>
    <w:basedOn w:val="DefaultParagraphFont"/>
    <w:uiPriority w:val="99"/>
    <w:semiHidden/>
    <w:rsid w:val="001202C9"/>
    <w:rPr>
      <w:color w:val="808080"/>
    </w:rPr>
  </w:style>
  <w:style w:type="paragraph" w:styleId="BalloonText">
    <w:name w:val="Balloon Text"/>
    <w:basedOn w:val="Normal"/>
    <w:link w:val="BalloonTextChar"/>
    <w:uiPriority w:val="99"/>
    <w:semiHidden/>
    <w:unhideWhenUsed/>
    <w:rsid w:val="00120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2C9"/>
    <w:rPr>
      <w:rFonts w:ascii="Segoe UI" w:hAnsi="Segoe UI" w:cs="Segoe UI"/>
      <w:sz w:val="18"/>
      <w:szCs w:val="18"/>
    </w:rPr>
  </w:style>
  <w:style w:type="paragraph" w:styleId="NoSpacing">
    <w:name w:val="No Spacing"/>
    <w:uiPriority w:val="1"/>
    <w:qFormat/>
    <w:rsid w:val="00FE559C"/>
    <w:pPr>
      <w:spacing w:after="0" w:line="240" w:lineRule="auto"/>
    </w:pPr>
  </w:style>
  <w:style w:type="character" w:customStyle="1" w:styleId="Heading1Char">
    <w:name w:val="Heading 1 Char"/>
    <w:basedOn w:val="DefaultParagraphFont"/>
    <w:link w:val="Heading1"/>
    <w:uiPriority w:val="9"/>
    <w:rsid w:val="008C666C"/>
    <w:rPr>
      <w:rFonts w:eastAsiaTheme="majorEastAsia" w:cstheme="majorBidi"/>
      <w:b/>
      <w:color w:val="000000" w:themeColor="text1"/>
      <w:sz w:val="28"/>
      <w:szCs w:val="28"/>
    </w:rPr>
  </w:style>
  <w:style w:type="paragraph" w:styleId="TOCHeading">
    <w:name w:val="TOC Heading"/>
    <w:basedOn w:val="Heading1"/>
    <w:next w:val="Normal"/>
    <w:uiPriority w:val="39"/>
    <w:unhideWhenUsed/>
    <w:qFormat/>
    <w:rsid w:val="00FE559C"/>
    <w:pPr>
      <w:outlineLvl w:val="9"/>
    </w:pPr>
    <w:rPr>
      <w:rFonts w:asciiTheme="majorHAnsi" w:hAnsiTheme="majorHAnsi"/>
      <w:b w:val="0"/>
      <w:color w:val="2F5496" w:themeColor="accent1" w:themeShade="BF"/>
      <w:sz w:val="32"/>
      <w:szCs w:val="32"/>
      <w:lang w:val="en-US"/>
    </w:rPr>
  </w:style>
  <w:style w:type="paragraph" w:styleId="TOC1">
    <w:name w:val="toc 1"/>
    <w:basedOn w:val="Normal"/>
    <w:next w:val="Normal"/>
    <w:autoRedefine/>
    <w:uiPriority w:val="39"/>
    <w:unhideWhenUsed/>
    <w:rsid w:val="00FE559C"/>
    <w:pPr>
      <w:spacing w:after="100"/>
    </w:pPr>
  </w:style>
  <w:style w:type="character" w:styleId="Hyperlink">
    <w:name w:val="Hyperlink"/>
    <w:basedOn w:val="DefaultParagraphFont"/>
    <w:uiPriority w:val="99"/>
    <w:unhideWhenUsed/>
    <w:rsid w:val="00FE559C"/>
    <w:rPr>
      <w:color w:val="0563C1" w:themeColor="hyperlink"/>
      <w:u w:val="single"/>
    </w:rPr>
  </w:style>
  <w:style w:type="character" w:customStyle="1" w:styleId="Heading2Char">
    <w:name w:val="Heading 2 Char"/>
    <w:basedOn w:val="DefaultParagraphFont"/>
    <w:link w:val="Heading2"/>
    <w:uiPriority w:val="9"/>
    <w:rsid w:val="00FE559C"/>
    <w:rPr>
      <w:rFonts w:eastAsiaTheme="majorEastAsia" w:cstheme="majorBidi"/>
      <w:b/>
      <w:color w:val="000000" w:themeColor="text1"/>
      <w:sz w:val="24"/>
      <w:szCs w:val="24"/>
    </w:rPr>
  </w:style>
  <w:style w:type="paragraph" w:styleId="TOC2">
    <w:name w:val="toc 2"/>
    <w:basedOn w:val="Normal"/>
    <w:next w:val="Normal"/>
    <w:autoRedefine/>
    <w:uiPriority w:val="39"/>
    <w:unhideWhenUsed/>
    <w:rsid w:val="00FE559C"/>
    <w:pPr>
      <w:spacing w:after="100"/>
      <w:ind w:left="220"/>
    </w:pPr>
  </w:style>
  <w:style w:type="paragraph" w:styleId="ListParagraph">
    <w:name w:val="List Paragraph"/>
    <w:basedOn w:val="Normal"/>
    <w:uiPriority w:val="34"/>
    <w:qFormat/>
    <w:rsid w:val="00576BEF"/>
    <w:pPr>
      <w:spacing w:before="100" w:after="200" w:line="276" w:lineRule="auto"/>
      <w:ind w:left="720"/>
      <w:contextualSpacing/>
      <w:jc w:val="left"/>
    </w:pPr>
    <w:rPr>
      <w:rFonts w:eastAsiaTheme="minorEastAsia"/>
      <w:sz w:val="20"/>
      <w:szCs w:val="20"/>
    </w:rPr>
  </w:style>
  <w:style w:type="character" w:customStyle="1" w:styleId="Heading3Char">
    <w:name w:val="Heading 3 Char"/>
    <w:basedOn w:val="DefaultParagraphFont"/>
    <w:link w:val="Heading3"/>
    <w:uiPriority w:val="9"/>
    <w:rsid w:val="00FC2A98"/>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FC2A98"/>
    <w:pPr>
      <w:spacing w:after="100"/>
      <w:ind w:left="440"/>
    </w:pPr>
  </w:style>
  <w:style w:type="character" w:styleId="Strong">
    <w:name w:val="Strong"/>
    <w:basedOn w:val="DefaultParagraphFont"/>
    <w:uiPriority w:val="22"/>
    <w:qFormat/>
    <w:rsid w:val="00446FA4"/>
    <w:rPr>
      <w:b/>
      <w:bCs/>
    </w:rPr>
  </w:style>
  <w:style w:type="character" w:styleId="CommentReference">
    <w:name w:val="annotation reference"/>
    <w:basedOn w:val="DefaultParagraphFont"/>
    <w:uiPriority w:val="99"/>
    <w:semiHidden/>
    <w:unhideWhenUsed/>
    <w:rsid w:val="00446FA4"/>
    <w:rPr>
      <w:sz w:val="16"/>
      <w:szCs w:val="16"/>
    </w:rPr>
  </w:style>
  <w:style w:type="paragraph" w:styleId="CommentText">
    <w:name w:val="annotation text"/>
    <w:basedOn w:val="Normal"/>
    <w:link w:val="CommentTextChar"/>
    <w:uiPriority w:val="99"/>
    <w:semiHidden/>
    <w:unhideWhenUsed/>
    <w:rsid w:val="00446FA4"/>
    <w:pPr>
      <w:spacing w:line="240" w:lineRule="auto"/>
      <w:jc w:val="left"/>
    </w:pPr>
    <w:rPr>
      <w:sz w:val="20"/>
      <w:szCs w:val="20"/>
    </w:rPr>
  </w:style>
  <w:style w:type="character" w:customStyle="1" w:styleId="CommentTextChar">
    <w:name w:val="Comment Text Char"/>
    <w:basedOn w:val="DefaultParagraphFont"/>
    <w:link w:val="CommentText"/>
    <w:uiPriority w:val="99"/>
    <w:semiHidden/>
    <w:rsid w:val="00446FA4"/>
    <w:rPr>
      <w:sz w:val="20"/>
      <w:szCs w:val="20"/>
    </w:rPr>
  </w:style>
  <w:style w:type="paragraph" w:styleId="FootnoteText">
    <w:name w:val="footnote text"/>
    <w:basedOn w:val="Normal"/>
    <w:link w:val="FootnoteTextChar"/>
    <w:uiPriority w:val="99"/>
    <w:semiHidden/>
    <w:unhideWhenUsed/>
    <w:rsid w:val="00446FA4"/>
    <w:pPr>
      <w:spacing w:after="0" w:line="240" w:lineRule="auto"/>
      <w:jc w:val="left"/>
    </w:pPr>
    <w:rPr>
      <w:sz w:val="20"/>
      <w:szCs w:val="20"/>
    </w:rPr>
  </w:style>
  <w:style w:type="character" w:customStyle="1" w:styleId="FootnoteTextChar">
    <w:name w:val="Footnote Text Char"/>
    <w:basedOn w:val="DefaultParagraphFont"/>
    <w:link w:val="FootnoteText"/>
    <w:uiPriority w:val="99"/>
    <w:semiHidden/>
    <w:rsid w:val="00446FA4"/>
    <w:rPr>
      <w:sz w:val="20"/>
      <w:szCs w:val="20"/>
    </w:rPr>
  </w:style>
  <w:style w:type="character" w:styleId="FootnoteReference">
    <w:name w:val="footnote reference"/>
    <w:basedOn w:val="DefaultParagraphFont"/>
    <w:uiPriority w:val="99"/>
    <w:semiHidden/>
    <w:unhideWhenUsed/>
    <w:rsid w:val="00446FA4"/>
    <w:rPr>
      <w:vertAlign w:val="superscript"/>
    </w:rPr>
  </w:style>
  <w:style w:type="paragraph" w:styleId="Revision">
    <w:name w:val="Revision"/>
    <w:hidden/>
    <w:uiPriority w:val="99"/>
    <w:semiHidden/>
    <w:rsid w:val="00B82E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57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9E228-4C68-436D-833D-6D0314783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Lucideon CICS</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Jonathan</dc:creator>
  <cp:keywords/>
  <dc:description/>
  <cp:lastModifiedBy>Alison Kelly</cp:lastModifiedBy>
  <cp:revision>4</cp:revision>
  <cp:lastPrinted>2017-05-18T14:40:00Z</cp:lastPrinted>
  <dcterms:created xsi:type="dcterms:W3CDTF">2019-05-08T10:50:00Z</dcterms:created>
  <dcterms:modified xsi:type="dcterms:W3CDTF">2019-05-08T11:04:00Z</dcterms:modified>
</cp:coreProperties>
</file>